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A03840" w:rsidP="0071140B">
      <w:pPr>
        <w:spacing w:line="360" w:lineRule="auto"/>
        <w:ind w:left="0" w:right="0"/>
        <w:jc w:val="center"/>
        <w:rPr>
          <w:rFonts w:cs="B Jadid"/>
          <w:sz w:val="22"/>
          <w:szCs w:val="22"/>
          <w:rtl/>
          <w:lang w:bidi="fa-IR"/>
        </w:rPr>
      </w:pPr>
      <w:r w:rsidRPr="00A03840" w:rsidR="001D1E26">
        <w:rPr>
          <w:rFonts w:cs="B Jadid" w:hint="cs"/>
          <w:sz w:val="22"/>
          <w:szCs w:val="22"/>
          <w:rtl/>
          <w:lang w:bidi="fa-IR"/>
        </w:rPr>
        <w:t xml:space="preserve">دانشگاه علوم پزشکی و خدمات بهداشتی درمانی </w:t>
      </w:r>
      <w:r w:rsidR="0071140B">
        <w:rPr>
          <w:rFonts w:cs="B Jadid" w:hint="cs"/>
          <w:sz w:val="22"/>
          <w:szCs w:val="22"/>
          <w:rtl/>
          <w:lang w:bidi="fa-IR"/>
        </w:rPr>
        <w:t>جندی شاپور</w:t>
      </w:r>
    </w:p>
    <w:p w:rsidR="001D1E26" w:rsidRPr="00A03840" w:rsidP="00A03840">
      <w:pPr>
        <w:spacing w:line="360" w:lineRule="auto"/>
        <w:ind w:left="0" w:right="0"/>
        <w:jc w:val="center"/>
        <w:rPr>
          <w:rFonts w:cs="B Jadid"/>
          <w:sz w:val="22"/>
          <w:szCs w:val="22"/>
          <w:rtl/>
          <w:lang w:bidi="fa-IR"/>
        </w:rPr>
      </w:pPr>
      <w:r w:rsidRPr="00A03840" w:rsidR="003B4BA5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P="001D1E26">
      <w:pPr>
        <w:ind w:left="0" w:right="0"/>
        <w:jc w:val="center"/>
        <w:rPr>
          <w:rtl/>
          <w:lang w:bidi="fa-IR"/>
        </w:rPr>
      </w:pPr>
    </w:p>
    <w:p w:rsidR="001D1E26" w:rsidRPr="00A03840" w:rsidP="001D1E26">
      <w:pPr>
        <w:ind w:left="0" w:right="0"/>
        <w:jc w:val="lowKashida"/>
        <w:rPr>
          <w:rFonts w:cs="B Jadid"/>
          <w:sz w:val="20"/>
          <w:szCs w:val="20"/>
          <w:rtl/>
          <w:lang w:bidi="fa-IR"/>
        </w:rPr>
      </w:pPr>
      <w:r w:rsidR="000069DC"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</w:t>
      </w:r>
      <w:r w:rsidR="00A70C85">
        <w:rPr>
          <w:rFonts w:cs="B Jadid" w:hint="cs"/>
          <w:sz w:val="20"/>
          <w:szCs w:val="20"/>
          <w:rtl/>
          <w:lang w:bidi="fa-IR"/>
        </w:rPr>
        <w:t xml:space="preserve">                             </w:t>
      </w:r>
      <w:r w:rsidR="000069DC">
        <w:rPr>
          <w:rFonts w:cs="B Jadid" w:hint="cs"/>
          <w:sz w:val="20"/>
          <w:szCs w:val="20"/>
          <w:rtl/>
          <w:lang w:bidi="fa-IR"/>
        </w:rPr>
        <w:t xml:space="preserve">                                                      </w:t>
      </w:r>
      <w:r w:rsidRPr="00A03840" w:rsidR="003B4BA5">
        <w:rPr>
          <w:rFonts w:cs="B Jadid" w:hint="cs"/>
          <w:sz w:val="20"/>
          <w:szCs w:val="20"/>
          <w:rtl/>
          <w:lang w:bidi="fa-IR"/>
        </w:rPr>
        <w:tab/>
        <w:tab/>
        <w:tab/>
        <w:tab/>
        <w:tab/>
        <w:tab/>
        <w:tab/>
        <w:tab/>
        <w:tab/>
        <w:tab/>
        <w:tab/>
        <w:t>فرم دانشجو</w:t>
      </w:r>
    </w:p>
    <w:p w:rsidR="00E957C1" w:rsidRPr="00464269" w:rsidP="00C97C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464269" w:rsidR="001D1E26">
        <w:rPr>
          <w:rFonts w:cs="B Koodak" w:hint="cs"/>
          <w:b/>
          <w:bCs/>
          <w:sz w:val="20"/>
          <w:szCs w:val="20"/>
          <w:rtl/>
          <w:lang w:bidi="fa-IR"/>
        </w:rPr>
        <w:t>عنوان درس:</w:t>
      </w:r>
      <w:r w:rsidRPr="00464269" w:rsidR="00060AF9">
        <w:rPr>
          <w:rFonts w:cs="B Koodak" w:hint="cs"/>
          <w:b/>
          <w:bCs/>
          <w:sz w:val="20"/>
          <w:szCs w:val="20"/>
          <w:rtl/>
          <w:lang w:bidi="fa-IR"/>
        </w:rPr>
        <w:t xml:space="preserve"> آموزش بهداشت و ارتقاء سلامت</w:t>
      </w:r>
      <w:r w:rsidRPr="00464269" w:rsid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در مدارس </w:t>
      </w:r>
      <w:r w:rsidRPr="00464269" w:rsidR="00060AF9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    </w:t>
      </w:r>
      <w:r w:rsidRPr="00464269" w:rsidR="001D1E26">
        <w:rPr>
          <w:rFonts w:cs="B Koodak" w:hint="cs"/>
          <w:b/>
          <w:bCs/>
          <w:sz w:val="20"/>
          <w:szCs w:val="20"/>
          <w:rtl/>
          <w:lang w:bidi="fa-IR"/>
        </w:rPr>
        <w:t>رشته و مقطع تحصیلی:</w:t>
      </w:r>
      <w:r w:rsidRPr="00464269" w:rsidR="00F65157">
        <w:rPr>
          <w:rFonts w:cs="B Koodak" w:hint="cs"/>
          <w:b/>
          <w:bCs/>
          <w:sz w:val="20"/>
          <w:szCs w:val="20"/>
          <w:rtl/>
          <w:lang w:bidi="fa-IR"/>
        </w:rPr>
        <w:t xml:space="preserve">کارشناسی ارشد آموزش بهداشت </w:t>
      </w:r>
      <w:r w:rsid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و ارتقا سلامت                                                   </w:t>
      </w:r>
      <w:r w:rsidRPr="00464269" w:rsidR="001D1E26">
        <w:rPr>
          <w:rFonts w:cs="B Koodak" w:hint="cs"/>
          <w:b/>
          <w:bCs/>
          <w:sz w:val="20"/>
          <w:szCs w:val="20"/>
          <w:rtl/>
          <w:lang w:bidi="fa-IR"/>
        </w:rPr>
        <w:t>دانشکده:</w:t>
        <w:tab/>
      </w:r>
      <w:r w:rsidRPr="00464269" w:rsidR="003B4BA5">
        <w:rPr>
          <w:rFonts w:cs="B Koodak" w:hint="cs"/>
          <w:b/>
          <w:bCs/>
          <w:sz w:val="20"/>
          <w:szCs w:val="20"/>
          <w:rtl/>
          <w:lang w:bidi="fa-IR"/>
        </w:rPr>
        <w:t xml:space="preserve">   </w:t>
      </w:r>
      <w:r w:rsidRPr="00464269" w:rsidR="00F65157">
        <w:rPr>
          <w:rFonts w:cs="B Koodak" w:hint="cs"/>
          <w:b/>
          <w:bCs/>
          <w:sz w:val="20"/>
          <w:szCs w:val="20"/>
          <w:rtl/>
          <w:lang w:bidi="fa-IR"/>
        </w:rPr>
        <w:t>بهداشت</w:t>
      </w:r>
    </w:p>
    <w:p w:rsidR="00E957C1" w:rsidRPr="0042300D" w:rsidP="001627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b/>
          <w:bCs/>
          <w:sz w:val="20"/>
          <w:szCs w:val="20"/>
          <w:rtl/>
          <w:lang w:bidi="fa-IR"/>
        </w:rPr>
      </w:pP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 xml:space="preserve"> کد درس:</w:t>
        <w:tab/>
        <w:t xml:space="preserve">    </w:t>
      </w:r>
      <w:r w:rsidR="00C75637">
        <w:rPr>
          <w:rFonts w:ascii="Arial" w:hAnsi="Arial" w:cs="B Nazanin" w:hint="cs"/>
          <w:b/>
          <w:bCs/>
          <w:rtl/>
          <w:lang w:bidi="fa-IR"/>
        </w:rPr>
        <w:t>19</w:t>
      </w: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</w:t>
      </w:r>
      <w:r w:rsidR="00163672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</w:t>
      </w:r>
      <w:r w:rsidRPr="0042300D" w:rsidR="001D1E26">
        <w:rPr>
          <w:rFonts w:cs="B Koodak" w:hint="cs"/>
          <w:b/>
          <w:bCs/>
          <w:sz w:val="20"/>
          <w:szCs w:val="20"/>
          <w:rtl/>
          <w:lang w:bidi="fa-IR"/>
        </w:rPr>
        <w:t>سال تحصیلی:</w:t>
      </w:r>
      <w:r w:rsidR="005A6549">
        <w:rPr>
          <w:rFonts w:cs="B Koodak" w:hint="cs"/>
          <w:b/>
          <w:bCs/>
          <w:sz w:val="20"/>
          <w:szCs w:val="20"/>
          <w:rtl/>
          <w:lang w:bidi="fa-IR"/>
        </w:rPr>
        <w:t xml:space="preserve"> 0</w:t>
      </w:r>
      <w:r w:rsidR="001627CE">
        <w:rPr>
          <w:rFonts w:cs="B Koodak" w:hint="cs"/>
          <w:b/>
          <w:bCs/>
          <w:sz w:val="20"/>
          <w:szCs w:val="20"/>
          <w:rtl/>
          <w:lang w:bidi="fa-IR"/>
        </w:rPr>
        <w:t>4</w:t>
      </w:r>
      <w:r w:rsidRPr="0042300D" w:rsidR="00F65157">
        <w:rPr>
          <w:rFonts w:cs="B Koodak" w:hint="cs"/>
          <w:b/>
          <w:bCs/>
          <w:sz w:val="20"/>
          <w:szCs w:val="20"/>
          <w:rtl/>
          <w:lang w:bidi="fa-IR"/>
        </w:rPr>
        <w:t>-</w:t>
      </w:r>
      <w:r w:rsidR="005A6549">
        <w:rPr>
          <w:rFonts w:cs="B Koodak" w:hint="cs"/>
          <w:b/>
          <w:bCs/>
          <w:sz w:val="20"/>
          <w:szCs w:val="20"/>
          <w:rtl/>
          <w:lang w:bidi="fa-IR"/>
        </w:rPr>
        <w:t>40</w:t>
      </w:r>
      <w:r w:rsidR="001627CE">
        <w:rPr>
          <w:rFonts w:cs="B Koodak" w:hint="cs"/>
          <w:b/>
          <w:bCs/>
          <w:sz w:val="20"/>
          <w:szCs w:val="20"/>
          <w:rtl/>
          <w:lang w:bidi="fa-IR"/>
        </w:rPr>
        <w:t>3</w:t>
      </w: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</w:t>
      </w:r>
      <w:r w:rsidRPr="0042300D" w:rsidR="001D1E26">
        <w:rPr>
          <w:rFonts w:cs="B Koodak" w:hint="cs"/>
          <w:b/>
          <w:bCs/>
          <w:sz w:val="20"/>
          <w:szCs w:val="20"/>
          <w:rtl/>
          <w:lang w:bidi="fa-IR"/>
        </w:rPr>
        <w:t>پیشنیاز:</w:t>
        <w:tab/>
      </w:r>
      <w:r w:rsidRPr="0042300D" w:rsidR="00F65157">
        <w:rPr>
          <w:rFonts w:cs="B Koodak" w:hint="cs"/>
          <w:b/>
          <w:bCs/>
          <w:sz w:val="20"/>
          <w:szCs w:val="20"/>
          <w:rtl/>
          <w:lang w:bidi="fa-IR"/>
        </w:rPr>
        <w:t>ندارد</w:t>
      </w:r>
      <w:r w:rsidRPr="0042300D" w:rsidR="001D1E26">
        <w:rPr>
          <w:rFonts w:cs="B Koodak" w:hint="cs"/>
          <w:b/>
          <w:bCs/>
          <w:sz w:val="20"/>
          <w:szCs w:val="20"/>
          <w:rtl/>
          <w:lang w:bidi="fa-IR"/>
        </w:rPr>
        <w:tab/>
        <w:tab/>
        <w:t xml:space="preserve"> تعداد واحد:</w:t>
      </w: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 xml:space="preserve">  دو واحد </w:t>
      </w:r>
    </w:p>
    <w:p w:rsidR="00E957C1" w:rsidRPr="0042300D" w:rsidP="00C756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b/>
          <w:bCs/>
          <w:sz w:val="20"/>
          <w:szCs w:val="20"/>
          <w:rtl/>
          <w:lang w:bidi="fa-IR"/>
        </w:rPr>
      </w:pPr>
      <w:r w:rsidRPr="0042300D" w:rsidR="00A03840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Pr="0042300D" w:rsidR="001D1E26">
        <w:rPr>
          <w:rFonts w:cs="B Koodak" w:hint="cs"/>
          <w:b/>
          <w:bCs/>
          <w:sz w:val="20"/>
          <w:szCs w:val="20"/>
          <w:rtl/>
          <w:lang w:bidi="fa-IR"/>
        </w:rPr>
        <w:t>ترم تحصیلی:</w:t>
        <w:tab/>
      </w: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 xml:space="preserve">ترم </w:t>
      </w:r>
      <w:r w:rsidR="00C75637">
        <w:rPr>
          <w:rFonts w:cs="B Koodak" w:hint="cs"/>
          <w:b/>
          <w:bCs/>
          <w:sz w:val="20"/>
          <w:szCs w:val="20"/>
          <w:rtl/>
          <w:lang w:bidi="fa-IR"/>
        </w:rPr>
        <w:t>2</w:t>
      </w:r>
      <w:r w:rsidR="007D4EE9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Pr="0042300D" w:rsidR="001D1E26">
        <w:rPr>
          <w:rFonts w:cs="B Koodak" w:hint="cs"/>
          <w:b/>
          <w:bCs/>
          <w:sz w:val="20"/>
          <w:szCs w:val="20"/>
          <w:rtl/>
          <w:lang w:bidi="fa-IR"/>
        </w:rPr>
        <w:t xml:space="preserve"> میزان واحد به تفکیک: </w:t>
      </w:r>
      <w:r w:rsidR="00C75637">
        <w:rPr>
          <w:rFonts w:cs="B Koodak" w:hint="cs"/>
          <w:b/>
          <w:bCs/>
          <w:sz w:val="20"/>
          <w:szCs w:val="20"/>
          <w:rtl/>
          <w:lang w:bidi="fa-IR"/>
        </w:rPr>
        <w:t xml:space="preserve">1.5واحد نظری 0.5واحد عملی   </w:t>
      </w:r>
      <w:r w:rsidR="007D4EE9">
        <w:rPr>
          <w:rFonts w:cs="B Koodak" w:hint="cs"/>
          <w:b/>
          <w:bCs/>
          <w:sz w:val="20"/>
          <w:szCs w:val="20"/>
          <w:rtl/>
          <w:lang w:bidi="fa-IR"/>
        </w:rPr>
        <w:t xml:space="preserve">       </w:t>
      </w:r>
      <w:r w:rsidR="00C75637">
        <w:rPr>
          <w:rFonts w:cs="B Koodak" w:hint="cs"/>
          <w:b/>
          <w:bCs/>
          <w:sz w:val="20"/>
          <w:szCs w:val="20"/>
          <w:rtl/>
          <w:lang w:bidi="fa-IR"/>
        </w:rPr>
        <w:t xml:space="preserve">   </w:t>
      </w:r>
      <w:r w:rsidRPr="0042300D" w:rsidR="001D1E26">
        <w:rPr>
          <w:rFonts w:cs="B Koodak" w:hint="cs"/>
          <w:b/>
          <w:bCs/>
          <w:sz w:val="20"/>
          <w:szCs w:val="20"/>
          <w:rtl/>
          <w:lang w:bidi="fa-IR"/>
        </w:rPr>
        <w:t>گروه مدرسی</w:t>
      </w: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>ن:</w:t>
      </w:r>
      <w:r w:rsidR="00B729F2">
        <w:rPr>
          <w:rFonts w:cs="B Koodak" w:hint="cs"/>
          <w:b/>
          <w:bCs/>
          <w:sz w:val="20"/>
          <w:szCs w:val="20"/>
          <w:rtl/>
          <w:lang w:bidi="fa-IR"/>
        </w:rPr>
        <w:t>آموزش و ارتقای سلامت</w:t>
      </w:r>
    </w:p>
    <w:p w:rsidR="00E957C1" w:rsidRPr="0042300D" w:rsidP="001627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b/>
          <w:bCs/>
          <w:sz w:val="20"/>
          <w:szCs w:val="20"/>
          <w:rtl/>
          <w:lang w:bidi="fa-IR"/>
        </w:rPr>
      </w:pP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 xml:space="preserve">روز و ساعت درس:    </w:t>
        <w:tab/>
      </w:r>
      <w:r w:rsidRPr="0042300D" w:rsidR="001D1E26">
        <w:rPr>
          <w:rFonts w:cs="B Nazanin" w:hint="cs"/>
          <w:b/>
          <w:bCs/>
          <w:rtl/>
          <w:lang w:bidi="fa-IR"/>
        </w:rPr>
        <w:t xml:space="preserve"> </w:t>
      </w:r>
      <w:r w:rsidRPr="0042300D" w:rsidR="003B4BA5">
        <w:rPr>
          <w:rFonts w:cs="B Nazanin" w:hint="cs"/>
          <w:b/>
          <w:bCs/>
          <w:rtl/>
          <w:lang w:bidi="fa-IR"/>
        </w:rPr>
        <w:t xml:space="preserve">  </w:t>
      </w:r>
      <w:r w:rsidRPr="0042300D" w:rsidR="003B4BA5">
        <w:rPr>
          <w:rFonts w:cs="B Nazanin"/>
          <w:b/>
          <w:bCs/>
          <w:i/>
          <w:iCs/>
          <w:color w:val="000000"/>
          <w:rtl/>
        </w:rPr>
        <w:t>:</w:t>
      </w:r>
      <w:r w:rsidRPr="0042300D" w:rsidR="003B4BA5">
        <w:rPr>
          <w:rFonts w:cs="B Nazanin" w:hint="cs"/>
          <w:b/>
          <w:bCs/>
          <w:color w:val="000000"/>
          <w:rtl/>
        </w:rPr>
        <w:t xml:space="preserve"> طبق برنامه آموزشي دانشكده</w:t>
      </w:r>
      <w:r w:rsidRPr="0042300D" w:rsidR="003B4BA5">
        <w:rPr>
          <w:rFonts w:ascii="Tahoma" w:hAnsi="Tahoma" w:cs="B Nazanin" w:hint="cs"/>
          <w:b/>
          <w:bCs/>
          <w:color w:val="000000"/>
          <w:rtl/>
        </w:rPr>
        <w:t xml:space="preserve">   (</w:t>
      </w:r>
      <w:r w:rsidR="001627CE">
        <w:rPr>
          <w:rFonts w:ascii="Tahoma" w:hAnsi="Tahoma" w:cs="B Nazanin" w:hint="cs"/>
          <w:b/>
          <w:bCs/>
          <w:color w:val="000000"/>
          <w:rtl/>
        </w:rPr>
        <w:t>دوشنبه</w:t>
      </w:r>
      <w:r w:rsidRPr="0042300D" w:rsidR="003B4BA5">
        <w:rPr>
          <w:rFonts w:ascii="Tahoma" w:hAnsi="Tahoma" w:cs="B Nazanin" w:hint="cs"/>
          <w:b/>
          <w:bCs/>
          <w:color w:val="000000"/>
          <w:rtl/>
        </w:rPr>
        <w:t xml:space="preserve"> ها ساعت</w:t>
      </w:r>
      <w:r w:rsidR="001627CE">
        <w:rPr>
          <w:rFonts w:cs="B Nazanin" w:hint="cs"/>
          <w:b/>
          <w:bCs/>
          <w:color w:val="000000"/>
          <w:rtl/>
        </w:rPr>
        <w:t>12</w:t>
      </w:r>
      <w:r w:rsidRPr="0042300D" w:rsidR="003B4BA5">
        <w:rPr>
          <w:rFonts w:ascii="Tahoma" w:hAnsi="Tahoma" w:cs="B Nazanin" w:hint="cs"/>
          <w:b/>
          <w:bCs/>
          <w:color w:val="000000"/>
          <w:rtl/>
        </w:rPr>
        <w:t>-</w:t>
      </w:r>
      <w:r w:rsidR="001627CE">
        <w:rPr>
          <w:rFonts w:cs="B Nazanin" w:hint="cs"/>
          <w:b/>
          <w:bCs/>
          <w:color w:val="000000"/>
          <w:rtl/>
        </w:rPr>
        <w:t>10</w:t>
      </w:r>
      <w:r w:rsidRPr="0042300D" w:rsidR="003B4BA5">
        <w:rPr>
          <w:rFonts w:ascii="Tahoma" w:hAnsi="Tahoma" w:cs="B Nazanin" w:hint="cs"/>
          <w:b/>
          <w:bCs/>
          <w:color w:val="000000"/>
          <w:rtl/>
        </w:rPr>
        <w:t xml:space="preserve">) </w:t>
      </w:r>
      <w:r w:rsidRPr="0042300D" w:rsidR="003B4BA5">
        <w:rPr>
          <w:rFonts w:ascii="Tahoma" w:hAnsi="Tahoma" w:cs="B Nazanin" w:hint="cs"/>
          <w:b/>
          <w:bCs/>
          <w:color w:val="000000"/>
          <w:rtl/>
        </w:rPr>
        <w:t xml:space="preserve"> </w:t>
      </w: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                 </w:t>
      </w:r>
    </w:p>
    <w:p w:rsidR="00E957C1" w:rsidRPr="0042300D" w:rsidP="001627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b/>
          <w:bCs/>
          <w:sz w:val="20"/>
          <w:szCs w:val="20"/>
          <w:rtl/>
          <w:lang w:bidi="fa-IR"/>
        </w:rPr>
      </w:pP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Pr="0042300D" w:rsidR="001D1E26">
        <w:rPr>
          <w:rFonts w:cs="B Koodak" w:hint="cs"/>
          <w:b/>
          <w:bCs/>
          <w:sz w:val="20"/>
          <w:szCs w:val="20"/>
          <w:rtl/>
          <w:lang w:bidi="fa-IR"/>
        </w:rPr>
        <w:t>مدرس مسئول:</w:t>
        <w:tab/>
      </w:r>
      <w:r w:rsidRPr="0042300D" w:rsidR="003B4BA5">
        <w:rPr>
          <w:rFonts w:cs="B Koodak" w:hint="cs"/>
          <w:b/>
          <w:bCs/>
          <w:rtl/>
          <w:lang w:bidi="fa-IR"/>
        </w:rPr>
        <w:t>خانم دکتر عربان</w:t>
      </w:r>
      <w:r w:rsidRPr="0042300D" w:rsidR="008F727F">
        <w:rPr>
          <w:rFonts w:cs="B Nazanin" w:hint="cs"/>
          <w:b/>
          <w:bCs/>
          <w:color w:val="000000"/>
          <w:rtl/>
        </w:rPr>
        <w:t>(</w:t>
      </w:r>
      <w:r w:rsidR="00A018E3">
        <w:rPr>
          <w:rFonts w:cs="B Nazanin" w:hint="cs"/>
          <w:b/>
          <w:bCs/>
          <w:color w:val="000000"/>
          <w:rtl/>
        </w:rPr>
        <w:t xml:space="preserve"> </w:t>
      </w:r>
      <w:r w:rsidR="001627CE">
        <w:rPr>
          <w:rFonts w:cs="B Nazanin" w:hint="cs"/>
          <w:b/>
          <w:bCs/>
          <w:color w:val="000000"/>
          <w:rtl/>
        </w:rPr>
        <w:t>استاد</w:t>
      </w:r>
      <w:r w:rsidRPr="0042300D" w:rsidR="008F727F">
        <w:rPr>
          <w:rFonts w:cs="B Nazanin" w:hint="cs"/>
          <w:b/>
          <w:bCs/>
          <w:color w:val="000000"/>
          <w:rtl/>
        </w:rPr>
        <w:t xml:space="preserve">  آموزش سلامت )</w:t>
      </w:r>
      <w:r w:rsidRPr="0042300D" w:rsidR="003B4BA5">
        <w:rPr>
          <w:rFonts w:cs="B Koodak" w:hint="cs"/>
          <w:b/>
          <w:bCs/>
          <w:rtl/>
          <w:lang w:bidi="fa-IR"/>
        </w:rPr>
        <w:tab/>
      </w:r>
    </w:p>
    <w:p w:rsidR="00E957C1" w:rsidRPr="0042300D" w:rsidP="00A70C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b/>
          <w:bCs/>
          <w:sz w:val="20"/>
          <w:szCs w:val="20"/>
          <w:rtl/>
          <w:lang w:bidi="fa-IR"/>
        </w:rPr>
      </w:pP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ab/>
        <w:t xml:space="preserve">                        </w:t>
      </w:r>
      <w:r w:rsidRPr="0042300D" w:rsidR="001D1E26">
        <w:rPr>
          <w:rFonts w:cs="B Koodak" w:hint="cs"/>
          <w:b/>
          <w:bCs/>
          <w:sz w:val="20"/>
          <w:szCs w:val="20"/>
          <w:rtl/>
          <w:lang w:bidi="fa-IR"/>
        </w:rPr>
        <w:t>پست الکترونیکی:</w:t>
      </w: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 xml:space="preserve">    </w:t>
      </w:r>
      <w:r w:rsidRPr="0042300D" w:rsidR="003B4BA5">
        <w:rPr>
          <w:rFonts w:cs="B Nazanin"/>
          <w:b/>
          <w:bCs/>
          <w:color w:val="000000"/>
        </w:rPr>
        <w:t>Araban62@gmail.com</w:t>
      </w: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</w:p>
    <w:p w:rsidR="001D1E26" w:rsidRPr="0042300D" w:rsidP="00A018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b/>
          <w:bCs/>
          <w:sz w:val="20"/>
          <w:szCs w:val="20"/>
          <w:rtl/>
          <w:lang w:bidi="fa-IR"/>
        </w:rPr>
      </w:pP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 xml:space="preserve">روزهای حضور در </w:t>
      </w:r>
      <w:r w:rsidR="00A018E3">
        <w:rPr>
          <w:rFonts w:cs="B Koodak" w:hint="cs"/>
          <w:b/>
          <w:bCs/>
          <w:sz w:val="20"/>
          <w:szCs w:val="20"/>
          <w:rtl/>
          <w:lang w:bidi="fa-IR"/>
        </w:rPr>
        <w:t xml:space="preserve">دانشگاه </w:t>
      </w:r>
      <w:r w:rsidRPr="0042300D" w:rsidR="003B4BA5">
        <w:rPr>
          <w:rFonts w:cs="B Koodak" w:hint="cs"/>
          <w:b/>
          <w:bCs/>
          <w:sz w:val="20"/>
          <w:szCs w:val="20"/>
          <w:rtl/>
          <w:lang w:bidi="fa-IR"/>
        </w:rPr>
        <w:t>:</w:t>
      </w:r>
      <w:r w:rsidR="00626652">
        <w:rPr>
          <w:rFonts w:cs="B Koodak" w:hint="cs"/>
          <w:b/>
          <w:bCs/>
          <w:sz w:val="20"/>
          <w:szCs w:val="20"/>
          <w:rtl/>
          <w:lang w:bidi="fa-IR"/>
        </w:rPr>
        <w:t xml:space="preserve"> شنبه تا چهارشنبه ساعت هشت تا شانزده عصر</w:t>
      </w:r>
    </w:p>
    <w:p w:rsidR="00A03840" w:rsidP="007D4E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tl/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اهداف کلی درس:</w:t>
        <w:tab/>
      </w:r>
      <w:r w:rsidR="007D4EE9">
        <w:rPr>
          <w:rFonts w:cs="B Nazanin" w:hint="cs"/>
          <w:b/>
          <w:bCs/>
          <w:rtl/>
        </w:rPr>
        <w:t>کسب دانش</w:t>
      </w:r>
      <w:r w:rsidR="008B08F8">
        <w:rPr>
          <w:rFonts w:cs="B Nazanin" w:hint="cs"/>
          <w:b/>
          <w:bCs/>
          <w:rtl/>
        </w:rPr>
        <w:t xml:space="preserve"> </w:t>
      </w:r>
      <w:r w:rsidR="007D4EE9">
        <w:rPr>
          <w:rFonts w:cs="B Nazanin" w:hint="cs"/>
          <w:b/>
          <w:bCs/>
          <w:rtl/>
        </w:rPr>
        <w:t xml:space="preserve">و نگرش لازم نسبت به اهمیت مدارس به عنوان عرصه ی فعالیت حرفه ای آموزش بهداشت و ارتقای سلامت </w:t>
      </w:r>
      <w:r w:rsidRPr="00CF5E1A" w:rsidR="001D1E26">
        <w:rPr>
          <w:rFonts w:cs="B Nazanin" w:hint="cs"/>
          <w:b/>
          <w:bCs/>
          <w:rtl/>
        </w:rPr>
        <w:tab/>
      </w:r>
      <w:r w:rsidRPr="007D4EE9" w:rsidR="007D4EE9">
        <w:rPr>
          <w:rFonts w:cs="B Nazanin" w:hint="cs"/>
          <w:b/>
          <w:bCs/>
          <w:rtl/>
        </w:rPr>
        <w:t>، آشنایی با اولویت های مشکلات و رفتارهای مرتبط با سلامت در دانش آموزان ، آشنایی با راهبرد مدارس ارتقا دهنده ی سلامت و جنبه های اجرایی آن ، کاربست مهارت کسب شده در تحلیل وضعیت و برنامه ریزی مداخلات ارتقای سلامت در مدارس (در مقیاس محدود)</w:t>
      </w:r>
      <w:r w:rsidR="00777013">
        <w:rPr>
          <w:rFonts w:hint="cs"/>
          <w:rtl/>
          <w:lang w:bidi="fa-IR"/>
        </w:rPr>
        <w:tab/>
        <w:tab/>
        <w:tab/>
        <w:tab/>
        <w:tab/>
        <w:tab/>
      </w:r>
      <w:r w:rsidR="0064173A">
        <w:rPr>
          <w:rFonts w:hint="cs"/>
          <w:rtl/>
          <w:lang w:bidi="fa-IR"/>
        </w:rPr>
        <w:tab/>
        <w:tab/>
        <w:tab/>
      </w:r>
      <w:r w:rsidR="00476F4A">
        <w:rPr>
          <w:rFonts w:hint="cs"/>
          <w:rtl/>
          <w:lang w:bidi="fa-IR"/>
        </w:rPr>
        <w:tab/>
        <w:tab/>
        <w:tab/>
        <w:tab/>
        <w:tab/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"/>
        <w:gridCol w:w="512"/>
        <w:gridCol w:w="507"/>
        <w:gridCol w:w="2875"/>
        <w:gridCol w:w="1690"/>
        <w:gridCol w:w="1487"/>
      </w:tblGrid>
      <w:tr w:rsidTr="0075704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92" w:type="dxa"/>
            <w:shd w:val="clear" w:color="auto" w:fill="auto"/>
            <w:vAlign w:val="center"/>
          </w:tcPr>
          <w:p w:rsidR="001C397A" w:rsidRPr="007C2419" w:rsidP="007C2419">
            <w:pPr>
              <w:spacing w:line="360" w:lineRule="auto"/>
              <w:ind w:left="0" w:right="0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 w:rsidR="003B4BA5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1C397A" w:rsidRPr="007C2419" w:rsidP="007C2419">
            <w:pPr>
              <w:ind w:left="0" w:right="0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1C397A" w:rsidRPr="007C2419" w:rsidP="007C2419">
            <w:pPr>
              <w:ind w:left="0" w:right="0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 w:rsidR="003B4BA5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C397A" w:rsidRPr="007C2419" w:rsidP="007C2419">
            <w:pPr>
              <w:ind w:left="0" w:right="0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 w:rsidR="003B4BA5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397A" w:rsidRPr="007C2419" w:rsidP="00C84C51">
            <w:pPr>
              <w:ind w:left="0" w:right="0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 w:rsidR="003B4BA5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  <w:r w:rsidR="003B4BA5">
              <w:rPr>
                <w:rFonts w:cs="B Koodak" w:hint="cs"/>
                <w:sz w:val="22"/>
                <w:szCs w:val="22"/>
                <w:rtl/>
                <w:lang w:bidi="fa-IR"/>
              </w:rPr>
              <w:t>/ هدایت کننده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7C2419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 w:rsidR="003B4BA5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A018E3">
            <w:pPr>
              <w:tabs>
                <w:tab w:val="left" w:pos="979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B74CFC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اهمیت و سابقه ی مدارس به عنوان عرصه ای برای آموزش بهداشت و ارتقای سلامت /کلیاتی درباره ی ویژگی های رشد و تکامل کودکان و نوجوانان 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B74CFC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کنفرانس، بحث گروهی</w:t>
            </w:r>
          </w:p>
        </w:tc>
        <w:tc>
          <w:tcPr>
            <w:tcW w:w="1487" w:type="dxa"/>
            <w:shd w:val="clear" w:color="auto" w:fill="auto"/>
          </w:tcPr>
          <w:p w:rsidR="001C397A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7C2419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 w:rsidR="003B4BA5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A018E3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BA2EF9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بیماریها و اختلالات جسمانی رایج در دانش آموزان/ناخوشی ها و اختلالات روانشناختی رایج در دانش آموزان 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F965FE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</w:p>
        </w:tc>
        <w:tc>
          <w:tcPr>
            <w:tcW w:w="1487" w:type="dxa"/>
            <w:shd w:val="clear" w:color="auto" w:fill="auto"/>
          </w:tcPr>
          <w:p w:rsidR="001C397A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7C2419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 w:rsidR="003B4BA5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A018E3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BA2EF9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مشکلات رفتاری رایج در دانش آموزان/خشونت و پرخاشگری و تحقیر /سوء مصرف مواد و داروها 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F965FE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</w:t>
            </w:r>
          </w:p>
        </w:tc>
        <w:tc>
          <w:tcPr>
            <w:tcW w:w="1487" w:type="dxa"/>
            <w:shd w:val="clear" w:color="auto" w:fill="auto"/>
          </w:tcPr>
          <w:p w:rsidR="001C397A" w:rsidP="007D5C88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7C2419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 w:rsidR="003B4BA5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A018E3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BA2EF9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ارتقای ایمنی و پیشگیری از سوانح در مدارس 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F965FE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کنفرانس، بحث گروهی</w:t>
            </w:r>
          </w:p>
        </w:tc>
        <w:tc>
          <w:tcPr>
            <w:tcW w:w="1487" w:type="dxa"/>
            <w:shd w:val="clear" w:color="auto" w:fill="auto"/>
          </w:tcPr>
          <w:p w:rsidR="001C397A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7C2419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 w:rsidR="003B4BA5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A018E3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BA2EF9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ترویج رفتارهای تغذیه ای سالم 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F965FE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بعلت تعطیلی رسمی- جلسه مجازی برگزار می گردد.</w:t>
            </w:r>
          </w:p>
        </w:tc>
        <w:tc>
          <w:tcPr>
            <w:tcW w:w="1487" w:type="dxa"/>
            <w:shd w:val="clear" w:color="auto" w:fill="auto"/>
          </w:tcPr>
          <w:p w:rsidR="001C397A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7C2419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 w:rsidR="003B4BA5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A018E3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BA2EF9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ترویج فعالیت بدنی 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7D5C88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</w:p>
        </w:tc>
        <w:tc>
          <w:tcPr>
            <w:tcW w:w="1487" w:type="dxa"/>
            <w:shd w:val="clear" w:color="auto" w:fill="auto"/>
          </w:tcPr>
          <w:p w:rsidR="001C397A" w:rsidP="007D5C88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7C2419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 w:rsidR="003B4BA5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A018E3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BA2EF9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توسعه و مهارت های زندگی 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7D5C88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</w:t>
            </w:r>
          </w:p>
        </w:tc>
        <w:tc>
          <w:tcPr>
            <w:tcW w:w="1487" w:type="dxa"/>
            <w:shd w:val="clear" w:color="auto" w:fill="auto"/>
          </w:tcPr>
          <w:p w:rsidR="001C397A" w:rsidP="007D5C88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7D5C88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 w:rsidR="003B4BA5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A018E3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BA2EF9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مدارس ارتقا دهنده ی سلامت 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7D5C88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</w:p>
        </w:tc>
        <w:tc>
          <w:tcPr>
            <w:tcW w:w="1487" w:type="dxa"/>
            <w:shd w:val="clear" w:color="auto" w:fill="auto"/>
          </w:tcPr>
          <w:p w:rsidR="001C397A" w:rsidP="007D5C88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963EF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 w:rsidR="003B4BA5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 xml:space="preserve">نهم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963EF4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963EF4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مفاهیم مبانی و ویژگی ها 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963EF4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کنفرانس، بحث گروهی</w:t>
            </w:r>
          </w:p>
        </w:tc>
        <w:tc>
          <w:tcPr>
            <w:tcW w:w="1487" w:type="dxa"/>
            <w:shd w:val="clear" w:color="auto" w:fill="auto"/>
          </w:tcPr>
          <w:p w:rsidR="001C397A" w:rsidP="00963EF4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963EF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 w:rsidR="003B4BA5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963EF4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963EF4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اهداف و استراتژی ها / الگوها و اجرای برنامه/ سیاست ها و مقررات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963EF4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کنفرانس، بحث گروهی</w:t>
            </w:r>
          </w:p>
        </w:tc>
        <w:tc>
          <w:tcPr>
            <w:tcW w:w="1487" w:type="dxa"/>
            <w:shd w:val="clear" w:color="auto" w:fill="auto"/>
          </w:tcPr>
          <w:p w:rsidR="001C397A" w:rsidP="00963EF4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963EF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963EF4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963EF4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اجرای برنامه های ارتقا دهنده سلامت 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963EF4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</w:p>
        </w:tc>
        <w:tc>
          <w:tcPr>
            <w:tcW w:w="1487" w:type="dxa"/>
            <w:shd w:val="clear" w:color="auto" w:fill="auto"/>
          </w:tcPr>
          <w:p w:rsidR="001C397A" w:rsidP="00963EF4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963EF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963EF4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963EF4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آموزش بهداشت و ارتقا سلامت کودکان استثنایی 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963EF4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</w:p>
        </w:tc>
        <w:tc>
          <w:tcPr>
            <w:tcW w:w="1487" w:type="dxa"/>
            <w:shd w:val="clear" w:color="auto" w:fill="auto"/>
          </w:tcPr>
          <w:p w:rsidR="001C397A" w:rsidP="00963EF4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B60C1F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سیزدهم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AD4696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RPr="00B74CFC" w:rsidP="00B60C1F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نمونه هایی از تجارب موفق مدارس ارتقا دهنده ی سلامت در جهان و ایران </w:t>
            </w:r>
          </w:p>
        </w:tc>
        <w:tc>
          <w:tcPr>
            <w:tcW w:w="1690" w:type="dxa"/>
            <w:shd w:val="clear" w:color="auto" w:fill="auto"/>
          </w:tcPr>
          <w:p w:rsidR="001C397A" w:rsidRPr="00B74CFC" w:rsidP="00B60C1F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بعلت تعطیلی رسمی- جلسه مجازی برگزار می گردد.</w:t>
            </w:r>
          </w:p>
        </w:tc>
        <w:tc>
          <w:tcPr>
            <w:tcW w:w="1487" w:type="dxa"/>
            <w:shd w:val="clear" w:color="auto" w:fill="auto"/>
          </w:tcPr>
          <w:p w:rsidR="001C397A" w:rsidP="00B60C1F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963EF4">
        <w:tblPrEx>
          <w:tblW w:w="0" w:type="auto"/>
          <w:tblLook w:val="01E0"/>
        </w:tblPrEx>
        <w:trPr>
          <w:gridAfter w:val="4"/>
          <w:wAfter w:w="6559" w:type="dxa"/>
        </w:trPr>
        <w:tc>
          <w:tcPr>
            <w:tcW w:w="1604" w:type="dxa"/>
            <w:gridSpan w:val="2"/>
          </w:tcPr>
          <w:p w:rsidR="001C397A" w:rsidRPr="00DF1A14" w:rsidP="00DF1A14">
            <w:pPr>
              <w:ind w:left="0" w:right="0"/>
              <w:jc w:val="center"/>
              <w:rPr>
                <w:rFonts w:ascii="Tahoma" w:hAnsi="Tahoma" w:cs="B Koodak"/>
                <w:sz w:val="32"/>
                <w:szCs w:val="32"/>
                <w:rtl/>
                <w:lang w:bidi="fa-IR"/>
              </w:rPr>
            </w:pP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RPr="007C2419" w:rsidP="007C2419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RPr="00586800" w:rsidP="00AD4696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P="00BA2EF9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طراحی برنامه عملیاتی در مدارس ، اجرا و ارزشیابی </w:t>
            </w:r>
          </w:p>
          <w:p w:rsidR="001C397A" w:rsidRPr="00B74CFC" w:rsidP="00BA2EF9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انتخاب موضوع و ارزیابی موضوعات مورد نیاز سلامت دانش آموزان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C397A" w:rsidRPr="00B74CFC" w:rsidP="00297498">
            <w:pPr>
              <w:ind w:left="0" w:right="0"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ارائه گزارش و </w:t>
            </w: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تمرین عملی</w:t>
            </w:r>
          </w:p>
        </w:tc>
        <w:tc>
          <w:tcPr>
            <w:tcW w:w="1487" w:type="dxa"/>
            <w:shd w:val="clear" w:color="auto" w:fill="auto"/>
          </w:tcPr>
          <w:p w:rsidR="001C397A" w:rsidP="007D5C88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P="00B74CFC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پانزدهم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P="00AD4696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P="00B74CFC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طراحی برنامه عملیاتی در مدارس ، اجرا و ارزشیابی </w:t>
            </w:r>
          </w:p>
          <w:p w:rsidR="001C397A" w:rsidRPr="00B74CFC" w:rsidP="00B74CFC">
            <w:pPr>
              <w:ind w:left="0" w:right="0"/>
              <w:jc w:val="left"/>
              <w:rPr>
                <w:rFonts w:cs="B Koodak"/>
                <w:sz w:val="20"/>
                <w:szCs w:val="20"/>
                <w:lang w:bidi="fa-IR"/>
              </w:rPr>
            </w:pPr>
            <w:r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طراحی برنامه برای موضوعات مورد نیاز سلامت دانش آموزان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C397A" w:rsidP="00B74CFC">
            <w:pPr>
              <w:ind w:left="0" w:right="0"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ارائه گزارش و </w:t>
            </w: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تمرین عملی</w:t>
            </w:r>
          </w:p>
          <w:p w:rsidR="001C397A" w:rsidRPr="00B74CFC" w:rsidP="00B74CFC">
            <w:pPr>
              <w:ind w:left="0" w:right="0"/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shd w:val="clear" w:color="auto" w:fill="auto"/>
          </w:tcPr>
          <w:p w:rsidR="001C397A" w:rsidP="00B74CFC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P="00B74CFC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شانزدهم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P="00AD4696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P="00B74CFC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طراحی برنامه عملیاتی در مدارس ، اجرا و ارزشیابی </w:t>
            </w:r>
          </w:p>
          <w:p w:rsidR="001C397A" w:rsidRPr="00B74CFC" w:rsidP="00B74CFC">
            <w:pPr>
              <w:ind w:left="0" w:right="0"/>
              <w:jc w:val="left"/>
              <w:rPr>
                <w:rFonts w:cs="B Koodak"/>
                <w:sz w:val="20"/>
                <w:szCs w:val="20"/>
                <w:lang w:bidi="fa-IR"/>
              </w:rPr>
            </w:pPr>
            <w:r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طراحی برنامه برای موضوعات مورد نیاز سلامت دانش آموزان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C397A" w:rsidP="00B74CFC">
            <w:pPr>
              <w:ind w:left="0" w:right="0"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ارائه گزارش و </w:t>
            </w: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تمرین عملی</w:t>
            </w:r>
          </w:p>
          <w:p w:rsidR="001C397A" w:rsidRPr="00B74CFC" w:rsidP="00B74CFC">
            <w:pPr>
              <w:ind w:left="0" w:right="0"/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shd w:val="clear" w:color="auto" w:fill="auto"/>
          </w:tcPr>
          <w:p w:rsidR="001C397A" w:rsidP="00B74CFC">
            <w:pPr>
              <w:ind w:left="0" w:right="0"/>
              <w:jc w:val="left"/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757041">
        <w:tblPrEx>
          <w:tblW w:w="0" w:type="auto"/>
          <w:tblLook w:val="01E0"/>
        </w:tblPrEx>
        <w:tc>
          <w:tcPr>
            <w:tcW w:w="1092" w:type="dxa"/>
            <w:shd w:val="clear" w:color="auto" w:fill="auto"/>
          </w:tcPr>
          <w:p w:rsidR="001C397A" w:rsidP="00B74CFC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هفدهم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1C397A" w:rsidP="00177902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1C397A" w:rsidP="00B74CFC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طراحی برنامه عملیاتی در مدارس ، اجرا و ارزشیابی</w:t>
            </w:r>
          </w:p>
          <w:p w:rsidR="001C397A" w:rsidRPr="00B74CFC" w:rsidP="00B74CFC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طراحی برنامه برای موضوعات مورد نیاز سلامت دانش آموزان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C397A" w:rsidRPr="00B74CFC" w:rsidP="00B74CFC">
            <w:pPr>
              <w:ind w:left="0" w:right="0"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ارائه گزارش و تمرین</w:t>
            </w:r>
          </w:p>
        </w:tc>
        <w:tc>
          <w:tcPr>
            <w:tcW w:w="1487" w:type="dxa"/>
            <w:shd w:val="clear" w:color="auto" w:fill="auto"/>
          </w:tcPr>
          <w:p w:rsidR="001C397A" w:rsidRPr="00CA30CE" w:rsidP="00B74CFC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CA30CE" w:rsidR="003B4BA5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Tr="00963EF4">
        <w:tblPrEx>
          <w:tblW w:w="0" w:type="auto"/>
          <w:tblLook w:val="01E0"/>
        </w:tblPrEx>
        <w:trPr>
          <w:gridAfter w:val="4"/>
          <w:wAfter w:w="6559" w:type="dxa"/>
        </w:trPr>
        <w:tc>
          <w:tcPr>
            <w:tcW w:w="1604" w:type="dxa"/>
            <w:gridSpan w:val="2"/>
          </w:tcPr>
          <w:p w:rsidR="001C397A" w:rsidP="00B74CFC">
            <w:pPr>
              <w:ind w:left="0" w:right="0"/>
              <w:jc w:val="left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</w:tbl>
    <w:p w:rsidR="00A03840" w:rsidP="00A03840">
      <w:pPr>
        <w:ind w:left="0" w:right="0"/>
        <w:jc w:val="left"/>
        <w:rPr>
          <w:lang w:bidi="fa-IR"/>
        </w:rPr>
      </w:pPr>
    </w:p>
    <w:p w:rsidR="00F965FE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 xml:space="preserve">وظایف </w:t>
      </w:r>
      <w:r w:rsidRPr="002835F9" w:rsidR="00A03840">
        <w:rPr>
          <w:rFonts w:ascii="Tahoma" w:hAnsi="Tahoma" w:cs="B Nazanin" w:hint="cs"/>
          <w:b/>
          <w:bCs/>
          <w:rtl/>
          <w:lang w:bidi="fa-IR"/>
        </w:rPr>
        <w:t>دانشجو</w:t>
      </w:r>
      <w:r w:rsidRPr="002835F9" w:rsidR="00A03840">
        <w:rPr>
          <w:rFonts w:cs="B Nazanin" w:hint="cs"/>
          <w:b/>
          <w:bCs/>
          <w:rtl/>
          <w:lang w:bidi="fa-IR"/>
        </w:rPr>
        <w:t>:</w:t>
      </w:r>
      <w:r w:rsidR="002835F9">
        <w:rPr>
          <w:rFonts w:cs="B Nazanin" w:hint="cs"/>
          <w:b/>
          <w:bCs/>
          <w:rtl/>
          <w:lang w:bidi="fa-IR"/>
        </w:rPr>
        <w:t xml:space="preserve">                      </w:t>
      </w:r>
      <w:r w:rsidRPr="002835F9" w:rsidR="00A03840">
        <w:rPr>
          <w:rFonts w:cs="B Nazanin" w:hint="cs"/>
          <w:b/>
          <w:bCs/>
          <w:rtl/>
          <w:lang w:bidi="fa-IR"/>
        </w:rPr>
        <w:t xml:space="preserve"> </w:t>
      </w:r>
      <w:r w:rsidRPr="002835F9" w:rsidR="00560941">
        <w:rPr>
          <w:rFonts w:cs="B Nazanin" w:hint="cs"/>
          <w:b/>
          <w:bCs/>
          <w:rtl/>
          <w:lang w:bidi="fa-IR"/>
        </w:rPr>
        <w:t>1.</w:t>
      </w:r>
      <w:r w:rsidRPr="002835F9" w:rsidR="00A03840">
        <w:rPr>
          <w:rFonts w:cs="B Nazanin" w:hint="cs"/>
          <w:b/>
          <w:bCs/>
          <w:rtl/>
          <w:lang w:bidi="fa-IR"/>
        </w:rPr>
        <w:t xml:space="preserve"> </w:t>
      </w:r>
      <w:r w:rsidRPr="002835F9" w:rsidR="00560941">
        <w:rPr>
          <w:rFonts w:cs="B Nazanin" w:hint="cs"/>
          <w:b/>
          <w:bCs/>
          <w:color w:val="000000"/>
          <w:rtl/>
        </w:rPr>
        <w:t>حضور فعال و به موقع فراگیر در کلاس</w:t>
      </w:r>
      <w:r w:rsidRPr="002835F9" w:rsidR="00560941">
        <w:rPr>
          <w:rFonts w:cs="B Nazanin" w:hint="cs"/>
          <w:b/>
          <w:bCs/>
          <w:rtl/>
          <w:lang w:bidi="fa-IR"/>
        </w:rPr>
        <w:t xml:space="preserve">   </w:t>
      </w:r>
    </w:p>
    <w:p w:rsidR="00F965FE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tl/>
          <w:lang w:bidi="fa-IR"/>
        </w:rPr>
      </w:pPr>
      <w:r w:rsidR="00A03840">
        <w:rPr>
          <w:rFonts w:hint="cs"/>
          <w:rtl/>
          <w:lang w:bidi="fa-IR"/>
        </w:rPr>
        <w:tab/>
      </w:r>
      <w:r w:rsidRPr="002835F9" w:rsidR="002835F9">
        <w:rPr>
          <w:rFonts w:cs="B Nazanin" w:hint="cs"/>
          <w:b/>
          <w:bCs/>
          <w:rtl/>
          <w:lang w:bidi="fa-IR"/>
        </w:rPr>
        <w:t xml:space="preserve">2. انجام </w:t>
      </w:r>
      <w:r w:rsidRPr="002835F9" w:rsidR="002835F9">
        <w:rPr>
          <w:rFonts w:cs="B Nazanin" w:hint="cs"/>
          <w:b/>
          <w:bCs/>
          <w:color w:val="000000"/>
          <w:rtl/>
        </w:rPr>
        <w:t xml:space="preserve">تکالیف محوله    </w:t>
      </w:r>
    </w:p>
    <w:p w:rsidR="001D1E26" w:rsidRPr="00F965FE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cs="B Nazanin"/>
          <w:b/>
          <w:bCs/>
          <w:rtl/>
          <w:lang w:bidi="fa-IR"/>
        </w:rPr>
      </w:pPr>
      <w:r w:rsidRPr="00F965FE" w:rsidR="00A03840">
        <w:rPr>
          <w:rFonts w:cs="B Nazanin" w:hint="cs"/>
          <w:b/>
          <w:bCs/>
          <w:rtl/>
          <w:lang w:bidi="fa-IR"/>
        </w:rPr>
        <w:tab/>
      </w:r>
      <w:r w:rsidRPr="002835F9" w:rsidR="002835F9">
        <w:rPr>
          <w:rFonts w:cs="B Nazanin" w:hint="cs"/>
          <w:b/>
          <w:bCs/>
          <w:color w:val="000000"/>
          <w:rtl/>
        </w:rPr>
        <w:t xml:space="preserve">3. </w:t>
      </w:r>
      <w:r w:rsidRPr="002835F9" w:rsidR="002835F9">
        <w:rPr>
          <w:rFonts w:cs="B Nazanin" w:hint="cs"/>
          <w:b/>
          <w:bCs/>
          <w:rtl/>
          <w:lang w:bidi="fa-IR"/>
        </w:rPr>
        <w:t>شرکت در فعایتهای کلاسی</w:t>
      </w:r>
      <w:r w:rsidR="002835F9">
        <w:rPr>
          <w:rFonts w:cs="B Nazanin" w:hint="cs"/>
          <w:b/>
          <w:bCs/>
          <w:rtl/>
          <w:lang w:bidi="fa-IR"/>
        </w:rPr>
        <w:tab/>
        <w:tab/>
        <w:tab/>
        <w:tab/>
        <w:tab/>
        <w:tab/>
        <w:tab/>
      </w:r>
      <w:r w:rsidRPr="00F965FE" w:rsidR="00A03840">
        <w:rPr>
          <w:rFonts w:cs="B Nazanin" w:hint="cs"/>
          <w:b/>
          <w:bCs/>
          <w:rtl/>
          <w:lang w:bidi="fa-IR"/>
        </w:rPr>
        <w:tab/>
      </w:r>
    </w:p>
    <w:p w:rsidR="00F965FE" w:rsidRPr="002A74FD" w:rsidP="00F965FE">
      <w:pPr>
        <w:ind w:left="0" w:right="0"/>
        <w:jc w:val="both"/>
        <w:rPr>
          <w:color w:val="FF0000"/>
          <w:rtl/>
          <w:lang w:bidi="fa-IR"/>
        </w:rPr>
      </w:pPr>
      <w:r w:rsidRPr="002A74FD" w:rsidR="00A03840">
        <w:rPr>
          <w:rFonts w:ascii="Tahoma" w:hAnsi="Tahoma" w:cs="B Koodak" w:hint="cs"/>
          <w:color w:val="FF0000"/>
          <w:sz w:val="22"/>
          <w:szCs w:val="22"/>
          <w:rtl/>
          <w:lang w:bidi="fa-IR"/>
        </w:rPr>
        <w:t>نحوه ارزشیابی واحد درسی</w:t>
      </w:r>
      <w:r w:rsidRPr="002A74FD" w:rsidR="003B4BA5">
        <w:rPr>
          <w:rFonts w:hint="cs"/>
          <w:color w:val="FF0000"/>
          <w:rtl/>
          <w:lang w:bidi="fa-IR"/>
        </w:rPr>
        <w:t>:</w:t>
        <w:tab/>
      </w:r>
    </w:p>
    <w:p w:rsidR="00F965FE" w:rsidRPr="002A74FD" w:rsidP="002A74FD">
      <w:pPr>
        <w:ind w:left="0" w:right="0"/>
        <w:jc w:val="both"/>
        <w:rPr>
          <w:rFonts w:cs="B Nazanin"/>
          <w:b/>
          <w:bCs/>
          <w:color w:val="FF0000"/>
          <w:rtl/>
        </w:rPr>
      </w:pPr>
      <w:r w:rsidRPr="002A74FD" w:rsidR="003B4BA5">
        <w:rPr>
          <w:b/>
          <w:bCs/>
          <w:color w:val="FF0000"/>
          <w:rtl/>
        </w:rPr>
        <w:t>١.</w:t>
      </w:r>
      <w:r w:rsidRPr="002A74FD" w:rsidR="003B4BA5">
        <w:rPr>
          <w:rFonts w:cs="B Nazanin" w:hint="cs"/>
          <w:b/>
          <w:bCs/>
          <w:color w:val="FF0000"/>
          <w:rtl/>
        </w:rPr>
        <w:t xml:space="preserve">امتحان </w:t>
      </w:r>
      <w:r w:rsidRPr="002A74FD" w:rsidR="003B4BA5">
        <w:rPr>
          <w:b/>
          <w:bCs/>
          <w:color w:val="FF0000"/>
          <w:rtl/>
        </w:rPr>
        <w:t>٥٠</w:t>
      </w:r>
      <w:r w:rsidRPr="002A74FD" w:rsidR="003B4BA5">
        <w:rPr>
          <w:rFonts w:cs="B Nazanin" w:hint="cs"/>
          <w:b/>
          <w:bCs/>
          <w:color w:val="FF0000"/>
          <w:rtl/>
        </w:rPr>
        <w:t xml:space="preserve">% نمره </w:t>
      </w:r>
      <w:r w:rsidRPr="002A74FD" w:rsidR="002A74FD">
        <w:rPr>
          <w:rFonts w:cs="B Nazanin" w:hint="cs"/>
          <w:b/>
          <w:bCs/>
          <w:color w:val="FF0000"/>
          <w:rtl/>
        </w:rPr>
        <w:t>*</w:t>
      </w:r>
      <w:r w:rsidRPr="002A74FD" w:rsidR="003B4BA5">
        <w:rPr>
          <w:rFonts w:cs="B Nazanin" w:hint="cs"/>
          <w:b/>
          <w:bCs/>
          <w:color w:val="FF0000"/>
          <w:rtl/>
        </w:rPr>
        <w:t xml:space="preserve">   (</w:t>
      </w:r>
      <w:r w:rsidRPr="002A74FD" w:rsidR="003B4BA5">
        <w:rPr>
          <w:b/>
          <w:bCs/>
          <w:color w:val="FF0000"/>
          <w:rtl/>
        </w:rPr>
        <w:t>١٠</w:t>
      </w:r>
      <w:r w:rsidRPr="002A74FD" w:rsidR="003B4BA5">
        <w:rPr>
          <w:rFonts w:cs="B Nazanin" w:hint="cs"/>
          <w:b/>
          <w:bCs/>
          <w:color w:val="FF0000"/>
          <w:rtl/>
        </w:rPr>
        <w:t xml:space="preserve"> نمره ) </w:t>
      </w:r>
    </w:p>
    <w:p w:rsidR="00F965FE" w:rsidRPr="002A74FD" w:rsidP="00F965FE">
      <w:pPr>
        <w:ind w:left="0" w:right="0"/>
        <w:jc w:val="lowKashida"/>
        <w:rPr>
          <w:rFonts w:cs="B Nazanin"/>
          <w:b/>
          <w:bCs/>
          <w:color w:val="FF0000"/>
          <w:rtl/>
        </w:rPr>
      </w:pPr>
      <w:r w:rsidRPr="002A74FD" w:rsidR="003B4BA5">
        <w:rPr>
          <w:b/>
          <w:bCs/>
          <w:color w:val="FF0000"/>
          <w:rtl/>
        </w:rPr>
        <w:t>٢</w:t>
      </w:r>
      <w:r w:rsidRPr="002A74FD" w:rsidR="003B4BA5">
        <w:rPr>
          <w:rFonts w:cs="B Nazanin" w:hint="cs"/>
          <w:b/>
          <w:bCs/>
          <w:color w:val="FF0000"/>
          <w:rtl/>
        </w:rPr>
        <w:t xml:space="preserve">. حضور فعال و به موقع فراگیر در کلاس </w:t>
      </w:r>
      <w:r w:rsidRPr="002A74FD" w:rsidR="003B4BA5">
        <w:rPr>
          <w:b/>
          <w:bCs/>
          <w:color w:val="FF0000"/>
          <w:rtl/>
        </w:rPr>
        <w:t>٢٥</w:t>
      </w:r>
      <w:r w:rsidRPr="002A74FD" w:rsidR="003B4BA5">
        <w:rPr>
          <w:rFonts w:cs="B Nazanin" w:hint="cs"/>
          <w:b/>
          <w:bCs/>
          <w:color w:val="FF0000"/>
          <w:rtl/>
        </w:rPr>
        <w:t>% نمره       (</w:t>
      </w:r>
      <w:r w:rsidRPr="002A74FD" w:rsidR="003B4BA5">
        <w:rPr>
          <w:b/>
          <w:bCs/>
          <w:color w:val="FF0000"/>
          <w:rtl/>
        </w:rPr>
        <w:t>٥</w:t>
      </w:r>
      <w:r w:rsidRPr="002A74FD" w:rsidR="003B4BA5">
        <w:rPr>
          <w:rFonts w:cs="B Nazanin" w:hint="cs"/>
          <w:b/>
          <w:bCs/>
          <w:color w:val="FF0000"/>
          <w:rtl/>
        </w:rPr>
        <w:t xml:space="preserve"> نمره ) </w:t>
      </w:r>
    </w:p>
    <w:p w:rsidR="008276D8" w:rsidRPr="002A74FD" w:rsidP="008276D8">
      <w:pPr>
        <w:ind w:left="0" w:right="0"/>
        <w:jc w:val="lowKashida"/>
        <w:rPr>
          <w:rFonts w:cs="B Nazanin"/>
          <w:b/>
          <w:bCs/>
          <w:color w:val="FF0000"/>
          <w:rtl/>
        </w:rPr>
      </w:pPr>
      <w:r w:rsidRPr="002A74FD" w:rsidR="00F965FE">
        <w:rPr>
          <w:b/>
          <w:bCs/>
          <w:color w:val="FF0000"/>
          <w:rtl/>
        </w:rPr>
        <w:t>٣</w:t>
      </w:r>
      <w:r w:rsidRPr="002A74FD" w:rsidR="00F965FE">
        <w:rPr>
          <w:rFonts w:cs="B Nazanin" w:hint="cs"/>
          <w:b/>
          <w:bCs/>
          <w:color w:val="FF0000"/>
          <w:rtl/>
        </w:rPr>
        <w:t xml:space="preserve">. تکالیف محوله و امتحان کلاسی در طول ترم  </w:t>
      </w:r>
      <w:r w:rsidRPr="002A74FD" w:rsidR="00F965FE">
        <w:rPr>
          <w:b/>
          <w:bCs/>
          <w:color w:val="FF0000"/>
          <w:rtl/>
        </w:rPr>
        <w:t>٢٥</w:t>
      </w:r>
      <w:r w:rsidRPr="002A74FD" w:rsidR="00F965FE">
        <w:rPr>
          <w:rFonts w:cs="B Nazanin" w:hint="cs"/>
          <w:b/>
          <w:bCs/>
          <w:color w:val="FF0000"/>
          <w:rtl/>
        </w:rPr>
        <w:t>% نمره (</w:t>
      </w:r>
      <w:r w:rsidRPr="002A74FD" w:rsidR="00F965FE">
        <w:rPr>
          <w:b/>
          <w:bCs/>
          <w:color w:val="FF0000"/>
          <w:rtl/>
        </w:rPr>
        <w:t>٥</w:t>
      </w:r>
      <w:r w:rsidRPr="002A74FD" w:rsidR="00F965FE">
        <w:rPr>
          <w:rFonts w:cs="B Nazanin" w:hint="cs"/>
          <w:b/>
          <w:bCs/>
          <w:color w:val="FF0000"/>
          <w:rtl/>
        </w:rPr>
        <w:t>نمره )</w:t>
      </w:r>
    </w:p>
    <w:p w:rsidR="002A74FD" w:rsidRPr="002A74FD" w:rsidP="008276D8">
      <w:pPr>
        <w:ind w:left="0" w:right="0"/>
        <w:jc w:val="lowKashida"/>
        <w:rPr>
          <w:rFonts w:cs="B Nazanin"/>
          <w:color w:val="FF0000"/>
          <w:rtl/>
        </w:rPr>
      </w:pPr>
      <w:r w:rsidRPr="002A74FD" w:rsidR="00DF1A14">
        <w:rPr>
          <w:rFonts w:cs="B Nazanin" w:hint="cs"/>
          <w:b/>
          <w:bCs/>
          <w:color w:val="FF0000"/>
          <w:rtl/>
        </w:rPr>
        <w:t>*:</w:t>
      </w:r>
      <w:r w:rsidR="00DF1A14">
        <w:rPr>
          <w:rFonts w:cs="B Nazanin" w:hint="cs"/>
          <w:b/>
          <w:bCs/>
          <w:color w:val="FF0000"/>
          <w:rtl/>
        </w:rPr>
        <w:t xml:space="preserve"> </w:t>
      </w:r>
      <w:r w:rsidR="00DF1A14">
        <w:rPr>
          <w:rFonts w:cs="B Nazanin" w:hint="cs"/>
          <w:color w:val="FF0000"/>
          <w:rtl/>
        </w:rPr>
        <w:t>در هر جلسه از مطالب تدریس شده قبلی سوال و امتحان بعمل می آید.</w:t>
      </w:r>
    </w:p>
    <w:tbl>
      <w:tblPr>
        <w:tblStyle w:val="TableNormal"/>
        <w:tblpPr w:leftFromText="180" w:rightFromText="180" w:vertAnchor="text" w:horzAnchor="margin" w:tblpY="628"/>
        <w:bidiVisual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530"/>
      </w:tblGrid>
      <w:tr w:rsidTr="001E1FC0">
        <w:tblPrEx>
          <w:tblW w:w="107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42"/>
        </w:trPr>
        <w:tc>
          <w:tcPr>
            <w:tcW w:w="2268" w:type="dxa"/>
            <w:shd w:val="clear" w:color="auto" w:fill="auto"/>
            <w:vAlign w:val="center"/>
          </w:tcPr>
          <w:p w:rsidR="008276D8" w:rsidRPr="00C064E6" w:rsidP="008276D8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B Koodak"/>
                <w:sz w:val="22"/>
                <w:szCs w:val="22"/>
                <w:rtl/>
                <w:lang w:bidi="fa-IR"/>
              </w:rPr>
            </w:pPr>
            <w:r w:rsidRPr="00C064E6" w:rsidR="003B4BA5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</w:p>
          <w:p w:rsidR="008276D8" w:rsidRPr="002A74FD" w:rsidP="008276D8">
            <w:pPr>
              <w:tabs>
                <w:tab w:val="left" w:pos="2355"/>
              </w:tabs>
              <w:ind w:left="0" w:right="0"/>
              <w:jc w:val="center"/>
              <w:rPr>
                <w:color w:val="FF0000"/>
                <w:rtl/>
                <w:lang w:bidi="fa-IR"/>
              </w:rPr>
            </w:pPr>
            <w:r w:rsidRPr="00C064E6" w:rsidR="003B4BA5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8530" w:type="dxa"/>
            <w:shd w:val="clear" w:color="auto" w:fill="auto"/>
          </w:tcPr>
          <w:p w:rsidR="008276D8" w:rsidRPr="00C064E6" w:rsidP="00B74CFC">
            <w:pPr>
              <w:tabs>
                <w:tab w:val="left" w:pos="2355"/>
              </w:tabs>
              <w:ind w:left="0" w:right="0"/>
              <w:jc w:val="right"/>
              <w:rPr>
                <w:lang w:bidi="fa-IR"/>
              </w:rPr>
            </w:pPr>
            <w:r w:rsidRPr="00C064E6" w:rsidR="00B74CFC">
              <w:rPr>
                <w:lang w:bidi="fa-IR"/>
              </w:rPr>
              <w:t>Seriven A,Hodgins M,Health Promotion Settings,Principles and Practice.SAGE,Last edition.</w:t>
            </w:r>
          </w:p>
          <w:p w:rsidR="004F47AA" w:rsidRPr="00C064E6" w:rsidP="00B74CFC">
            <w:pPr>
              <w:tabs>
                <w:tab w:val="left" w:pos="2355"/>
              </w:tabs>
              <w:ind w:left="0" w:right="0"/>
              <w:jc w:val="right"/>
              <w:rPr>
                <w:lang w:bidi="fa-IR"/>
              </w:rPr>
            </w:pPr>
            <w:r w:rsidRPr="00C064E6" w:rsidR="003B4BA5">
              <w:rPr>
                <w:lang w:bidi="fa-IR"/>
              </w:rPr>
              <w:t>Clift S,Jensen BB,The Health Promotion School :International Advances in T</w:t>
            </w:r>
            <w:r w:rsidRPr="00C064E6" w:rsidR="00C863D6">
              <w:rPr>
                <w:lang w:bidi="fa-IR"/>
              </w:rPr>
              <w:t xml:space="preserve">heory Evaluation and Practiece .Danish </w:t>
            </w:r>
            <w:r w:rsidRPr="00C064E6" w:rsidR="009D5576">
              <w:rPr>
                <w:lang w:bidi="fa-IR"/>
              </w:rPr>
              <w:t>University of Education Press.</w:t>
            </w:r>
            <w:r w:rsidRPr="00C064E6" w:rsidR="00B567D7">
              <w:rPr>
                <w:lang w:bidi="fa-IR"/>
              </w:rPr>
              <w:t>Last edition.</w:t>
              <w:br/>
            </w:r>
          </w:p>
          <w:p w:rsidR="00B567D7" w:rsidRPr="00C064E6" w:rsidP="00B74CFC">
            <w:pPr>
              <w:tabs>
                <w:tab w:val="left" w:pos="2355"/>
              </w:tabs>
              <w:ind w:left="0" w:right="0"/>
              <w:jc w:val="right"/>
              <w:rPr>
                <w:lang w:bidi="fa-IR"/>
              </w:rPr>
            </w:pPr>
            <w:r w:rsidRPr="00C064E6" w:rsidR="003B4BA5">
              <w:rPr>
                <w:lang w:bidi="fa-IR"/>
              </w:rPr>
              <w:t>Aggleton P,Dennison C,Warwick I,Promoting Health and Well-being through school, Routledge.last edition.</w:t>
              <w:br/>
            </w:r>
          </w:p>
          <w:p w:rsidR="00B567D7" w:rsidRPr="00C064E6" w:rsidP="00B74CFC">
            <w:pPr>
              <w:tabs>
                <w:tab w:val="left" w:pos="2355"/>
              </w:tabs>
              <w:ind w:left="0" w:right="0"/>
              <w:jc w:val="right"/>
              <w:rPr>
                <w:lang w:bidi="fa-IR"/>
              </w:rPr>
            </w:pPr>
            <w:r w:rsidRPr="00C064E6" w:rsidR="003B4BA5">
              <w:rPr>
                <w:lang w:bidi="fa-IR"/>
              </w:rPr>
              <w:t>Destefance R,BEAR BJ.Manual of school Health A Handbook for school Nurses  Educators,and Health Professionals USA S</w:t>
            </w:r>
            <w:r w:rsidRPr="00C064E6" w:rsidR="004E36AB">
              <w:rPr>
                <w:lang w:bidi="fa-IR"/>
              </w:rPr>
              <w:t>aunders last edition.</w:t>
            </w:r>
          </w:p>
          <w:p w:rsidR="00B567D7" w:rsidRPr="002A74FD" w:rsidP="00B74CFC">
            <w:pPr>
              <w:tabs>
                <w:tab w:val="left" w:pos="2355"/>
              </w:tabs>
              <w:ind w:left="0" w:right="0"/>
              <w:jc w:val="right"/>
              <w:rPr>
                <w:color w:val="FF0000"/>
                <w:lang w:bidi="fa-IR"/>
              </w:rPr>
            </w:pPr>
          </w:p>
        </w:tc>
      </w:tr>
    </w:tbl>
    <w:p w:rsidR="009133FF" w:rsidRPr="002A74FD" w:rsidP="00627376">
      <w:pPr>
        <w:tabs>
          <w:tab w:val="left" w:pos="2355"/>
        </w:tabs>
        <w:ind w:left="0" w:right="0"/>
        <w:jc w:val="left"/>
        <w:rPr>
          <w:color w:val="FF0000"/>
          <w:lang w:bidi="fa-IR"/>
        </w:rPr>
      </w:pPr>
      <w:r w:rsidRPr="002A74FD" w:rsidR="002A74FD">
        <w:rPr>
          <w:rFonts w:cs="B Nazanin" w:hint="cs"/>
          <w:b/>
          <w:bCs/>
          <w:color w:val="FF0000"/>
          <w:rtl/>
        </w:rPr>
        <w:t>*: در صورت رضایت بخش بودن ارزشیابی تکوینی ممکن است امتحان پایان ترم برگزار نگردد.</w:t>
      </w: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0000000000000000000"/>
    <w:charset w:val="00"/>
    <w:family w:val="swiss"/>
    <w:pitch w:val="variable"/>
    <w:sig w:usb0="E1002EFF" w:usb1="C000605B" w:usb2="00000029" w:usb3="00000000" w:csb0="000101FF" w:csb1="00000000"/>
  </w:font>
  <w:font w:name="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069DC"/>
    <w:rsid w:val="00024FCA"/>
    <w:rsid w:val="00055D0A"/>
    <w:rsid w:val="00060AF9"/>
    <w:rsid w:val="00062665"/>
    <w:rsid w:val="000821EC"/>
    <w:rsid w:val="000935ED"/>
    <w:rsid w:val="000B1075"/>
    <w:rsid w:val="000B7BDF"/>
    <w:rsid w:val="000C2B5C"/>
    <w:rsid w:val="000C6249"/>
    <w:rsid w:val="000C7548"/>
    <w:rsid w:val="00131A42"/>
    <w:rsid w:val="001425AC"/>
    <w:rsid w:val="001517E9"/>
    <w:rsid w:val="001627CE"/>
    <w:rsid w:val="00163672"/>
    <w:rsid w:val="00163F7E"/>
    <w:rsid w:val="00177902"/>
    <w:rsid w:val="00185CE9"/>
    <w:rsid w:val="001B1CCF"/>
    <w:rsid w:val="001C397A"/>
    <w:rsid w:val="001D1E26"/>
    <w:rsid w:val="001D5E3E"/>
    <w:rsid w:val="001E1131"/>
    <w:rsid w:val="001E1FC0"/>
    <w:rsid w:val="0024688B"/>
    <w:rsid w:val="002835F9"/>
    <w:rsid w:val="00290880"/>
    <w:rsid w:val="00297498"/>
    <w:rsid w:val="002A74FD"/>
    <w:rsid w:val="002D7D9B"/>
    <w:rsid w:val="002E53C9"/>
    <w:rsid w:val="00326DF0"/>
    <w:rsid w:val="003361BF"/>
    <w:rsid w:val="0034229C"/>
    <w:rsid w:val="00350C7A"/>
    <w:rsid w:val="00364726"/>
    <w:rsid w:val="00385605"/>
    <w:rsid w:val="00397EDA"/>
    <w:rsid w:val="003B1409"/>
    <w:rsid w:val="003B4BA5"/>
    <w:rsid w:val="003C33BD"/>
    <w:rsid w:val="003F5ECA"/>
    <w:rsid w:val="00405316"/>
    <w:rsid w:val="00412381"/>
    <w:rsid w:val="0042300D"/>
    <w:rsid w:val="00431843"/>
    <w:rsid w:val="0044182F"/>
    <w:rsid w:val="00452E4F"/>
    <w:rsid w:val="00464269"/>
    <w:rsid w:val="004749F4"/>
    <w:rsid w:val="00476F4A"/>
    <w:rsid w:val="0049702B"/>
    <w:rsid w:val="004A1151"/>
    <w:rsid w:val="004A5BEE"/>
    <w:rsid w:val="004C0A00"/>
    <w:rsid w:val="004E36AB"/>
    <w:rsid w:val="004F47AA"/>
    <w:rsid w:val="0055155A"/>
    <w:rsid w:val="00560941"/>
    <w:rsid w:val="00575CB6"/>
    <w:rsid w:val="00586800"/>
    <w:rsid w:val="00591913"/>
    <w:rsid w:val="005A56CA"/>
    <w:rsid w:val="005A6549"/>
    <w:rsid w:val="005D71B5"/>
    <w:rsid w:val="005E195C"/>
    <w:rsid w:val="005F6EB6"/>
    <w:rsid w:val="00602647"/>
    <w:rsid w:val="00621CE9"/>
    <w:rsid w:val="00626652"/>
    <w:rsid w:val="00627376"/>
    <w:rsid w:val="00631B49"/>
    <w:rsid w:val="0064173A"/>
    <w:rsid w:val="006442CE"/>
    <w:rsid w:val="00651B85"/>
    <w:rsid w:val="006570FF"/>
    <w:rsid w:val="0066583D"/>
    <w:rsid w:val="006A3CD3"/>
    <w:rsid w:val="006A70D8"/>
    <w:rsid w:val="006A70EB"/>
    <w:rsid w:val="006A78FB"/>
    <w:rsid w:val="006C08D4"/>
    <w:rsid w:val="006C1D89"/>
    <w:rsid w:val="006C52D3"/>
    <w:rsid w:val="006C642C"/>
    <w:rsid w:val="006C6DBF"/>
    <w:rsid w:val="006F40FB"/>
    <w:rsid w:val="0071140B"/>
    <w:rsid w:val="00757041"/>
    <w:rsid w:val="00777013"/>
    <w:rsid w:val="00791A91"/>
    <w:rsid w:val="00796578"/>
    <w:rsid w:val="007A1069"/>
    <w:rsid w:val="007C2419"/>
    <w:rsid w:val="007D35C2"/>
    <w:rsid w:val="007D3F2D"/>
    <w:rsid w:val="007D4EE9"/>
    <w:rsid w:val="007D5C88"/>
    <w:rsid w:val="008102AD"/>
    <w:rsid w:val="00811590"/>
    <w:rsid w:val="008276D8"/>
    <w:rsid w:val="00842683"/>
    <w:rsid w:val="008661A4"/>
    <w:rsid w:val="00872517"/>
    <w:rsid w:val="0088250F"/>
    <w:rsid w:val="00893E45"/>
    <w:rsid w:val="008B08F8"/>
    <w:rsid w:val="008E554F"/>
    <w:rsid w:val="008F278D"/>
    <w:rsid w:val="008F727F"/>
    <w:rsid w:val="009133FF"/>
    <w:rsid w:val="00932340"/>
    <w:rsid w:val="00963EF4"/>
    <w:rsid w:val="00980B9F"/>
    <w:rsid w:val="009D5575"/>
    <w:rsid w:val="009D5576"/>
    <w:rsid w:val="00A018E3"/>
    <w:rsid w:val="00A03840"/>
    <w:rsid w:val="00A07461"/>
    <w:rsid w:val="00A21C27"/>
    <w:rsid w:val="00A329EE"/>
    <w:rsid w:val="00A355A8"/>
    <w:rsid w:val="00A37B4B"/>
    <w:rsid w:val="00A70C85"/>
    <w:rsid w:val="00A71D4F"/>
    <w:rsid w:val="00A73D66"/>
    <w:rsid w:val="00AC2669"/>
    <w:rsid w:val="00AD4696"/>
    <w:rsid w:val="00B471D3"/>
    <w:rsid w:val="00B52FCB"/>
    <w:rsid w:val="00B56376"/>
    <w:rsid w:val="00B567D7"/>
    <w:rsid w:val="00B60C1F"/>
    <w:rsid w:val="00B729F2"/>
    <w:rsid w:val="00B74CFC"/>
    <w:rsid w:val="00B91440"/>
    <w:rsid w:val="00B94985"/>
    <w:rsid w:val="00B95130"/>
    <w:rsid w:val="00BA2EF9"/>
    <w:rsid w:val="00BA6C0A"/>
    <w:rsid w:val="00BF0B7C"/>
    <w:rsid w:val="00BF508F"/>
    <w:rsid w:val="00C064E6"/>
    <w:rsid w:val="00C75637"/>
    <w:rsid w:val="00C807FC"/>
    <w:rsid w:val="00C84C51"/>
    <w:rsid w:val="00C863D6"/>
    <w:rsid w:val="00C9531E"/>
    <w:rsid w:val="00C97C21"/>
    <w:rsid w:val="00CA30CE"/>
    <w:rsid w:val="00CD00B2"/>
    <w:rsid w:val="00CE443E"/>
    <w:rsid w:val="00CF5E1A"/>
    <w:rsid w:val="00CF6191"/>
    <w:rsid w:val="00CF7D9F"/>
    <w:rsid w:val="00D21076"/>
    <w:rsid w:val="00D36806"/>
    <w:rsid w:val="00D36B72"/>
    <w:rsid w:val="00D37D95"/>
    <w:rsid w:val="00DA3303"/>
    <w:rsid w:val="00DD0DCD"/>
    <w:rsid w:val="00DE7DB1"/>
    <w:rsid w:val="00DF1A14"/>
    <w:rsid w:val="00E10035"/>
    <w:rsid w:val="00E1556E"/>
    <w:rsid w:val="00E2771E"/>
    <w:rsid w:val="00E957C1"/>
    <w:rsid w:val="00EA573D"/>
    <w:rsid w:val="00EB529C"/>
    <w:rsid w:val="00EC68AB"/>
    <w:rsid w:val="00F16506"/>
    <w:rsid w:val="00F65157"/>
    <w:rsid w:val="00F72481"/>
    <w:rsid w:val="00F81D35"/>
    <w:rsid w:val="00F965FE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86800"/>
    <w:pPr>
      <w:ind w:right="-851"/>
    </w:pPr>
    <w:rPr>
      <w:rFonts w:cs="Farnaz"/>
      <w:sz w:val="20"/>
      <w:szCs w:val="32"/>
      <w:lang w:val="x-none" w:eastAsia="x-none"/>
    </w:rPr>
  </w:style>
  <w:style w:type="character" w:customStyle="1" w:styleId="BodyTextChar">
    <w:name w:val="Body Text Char"/>
    <w:link w:val="BodyText"/>
    <w:rsid w:val="00586800"/>
    <w:rPr>
      <w:rFonts w:cs="Farnaz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69DA5-3625-4BA5-81FC-8B16C25C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class_pc1</cp:lastModifiedBy>
  <cp:revision>2</cp:revision>
  <dcterms:created xsi:type="dcterms:W3CDTF">2025-02-15T03:54:00Z</dcterms:created>
  <dcterms:modified xsi:type="dcterms:W3CDTF">2025-02-15T03:54:00Z</dcterms:modified>
</cp:coreProperties>
</file>